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29" w:rsidRDefault="00591229" w:rsidP="00591229">
      <w:pPr>
        <w:jc w:val="center"/>
      </w:pPr>
      <w:r>
        <w:rPr>
          <w:noProof/>
        </w:rPr>
        <w:drawing>
          <wp:inline distT="0" distB="0" distL="0" distR="0" wp14:anchorId="6842974C" wp14:editId="5DB333F2">
            <wp:extent cx="1097280" cy="10191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229" w:rsidRPr="00591229" w:rsidRDefault="00591229" w:rsidP="00591229">
      <w:pPr>
        <w:spacing w:before="720" w:after="200" w:line="276" w:lineRule="auto"/>
        <w:rPr>
          <w:rFonts w:eastAsia="Times New Roman" w:cs="Times New Roman"/>
          <w:b/>
          <w:caps/>
          <w:color w:val="0081C6"/>
          <w:spacing w:val="10"/>
          <w:kern w:val="28"/>
        </w:rPr>
      </w:pPr>
      <w:r w:rsidRPr="00591229">
        <w:rPr>
          <w:rFonts w:eastAsia="Times New Roman" w:cs="Times New Roman"/>
          <w:b/>
          <w:caps/>
          <w:color w:val="0081C6"/>
          <w:spacing w:val="10"/>
          <w:kern w:val="28"/>
        </w:rPr>
        <w:t>TEEN SWOT ANALYSIS</w:t>
      </w:r>
    </w:p>
    <w:p w:rsidR="00591229" w:rsidRPr="00591229" w:rsidRDefault="00591229" w:rsidP="00591229">
      <w:pPr>
        <w:spacing w:before="200" w:after="200" w:line="276" w:lineRule="auto"/>
        <w:rPr>
          <w:rFonts w:eastAsia="Times New Roman" w:cs="Arial"/>
        </w:rPr>
      </w:pPr>
      <w:r w:rsidRPr="00591229">
        <w:rPr>
          <w:rFonts w:eastAsia="Times New Roman" w:cs="Arial"/>
        </w:rPr>
        <w:t xml:space="preserve">The Teen SWOT analysis is a planning tool that evaluates four elements - strengths, weaknesses, opportunities and threats – of a Club’s capacity and capability to serve teens. Doing a Teen SWOT analysis is a straightforward process that will allow your organization to reach its teen goals successfully. Before completing your SWOT analysis, define where you are trying to go. </w:t>
      </w:r>
    </w:p>
    <w:p w:rsidR="00591229" w:rsidRPr="00591229" w:rsidRDefault="00591229" w:rsidP="00591229">
      <w:pPr>
        <w:numPr>
          <w:ilvl w:val="0"/>
          <w:numId w:val="1"/>
        </w:numPr>
        <w:spacing w:before="200" w:after="200" w:line="276" w:lineRule="auto"/>
        <w:ind w:left="540" w:hanging="270"/>
        <w:contextualSpacing/>
        <w:rPr>
          <w:rFonts w:eastAsia="Times New Roman" w:cs="Arial"/>
        </w:rPr>
      </w:pPr>
      <w:r w:rsidRPr="00591229">
        <w:rPr>
          <w:rFonts w:eastAsia="Times New Roman" w:cs="Arial"/>
        </w:rPr>
        <w:t>What is your overarching vision for teens?</w:t>
      </w:r>
    </w:p>
    <w:p w:rsidR="00591229" w:rsidRPr="00591229" w:rsidRDefault="00591229" w:rsidP="00591229">
      <w:pPr>
        <w:numPr>
          <w:ilvl w:val="0"/>
          <w:numId w:val="1"/>
        </w:numPr>
        <w:spacing w:before="200" w:after="200" w:line="276" w:lineRule="auto"/>
        <w:ind w:left="540" w:hanging="270"/>
        <w:contextualSpacing/>
        <w:rPr>
          <w:rFonts w:eastAsia="Times New Roman" w:cs="Arial"/>
        </w:rPr>
      </w:pPr>
      <w:r w:rsidRPr="00591229">
        <w:rPr>
          <w:rFonts w:eastAsia="Times New Roman" w:cs="Arial"/>
        </w:rPr>
        <w:t>What do you want your teen program to be known for?</w:t>
      </w:r>
    </w:p>
    <w:p w:rsidR="00591229" w:rsidRPr="00591229" w:rsidRDefault="00591229" w:rsidP="00591229">
      <w:pPr>
        <w:numPr>
          <w:ilvl w:val="0"/>
          <w:numId w:val="1"/>
        </w:numPr>
        <w:spacing w:before="200" w:after="200" w:line="276" w:lineRule="auto"/>
        <w:ind w:left="540" w:hanging="270"/>
        <w:contextualSpacing/>
        <w:rPr>
          <w:rFonts w:eastAsia="Times New Roman" w:cs="Arial"/>
        </w:rPr>
      </w:pPr>
      <w:r w:rsidRPr="00591229">
        <w:rPr>
          <w:rFonts w:eastAsia="Times New Roman" w:cs="Arial"/>
        </w:rPr>
        <w:t>What do you think your Club teens want their Club to be? (Teen perspective)</w:t>
      </w:r>
    </w:p>
    <w:p w:rsidR="00591229" w:rsidRPr="00591229" w:rsidRDefault="00591229" w:rsidP="00591229">
      <w:pPr>
        <w:numPr>
          <w:ilvl w:val="0"/>
          <w:numId w:val="1"/>
        </w:numPr>
        <w:spacing w:before="200" w:after="200" w:line="276" w:lineRule="auto"/>
        <w:ind w:left="540" w:hanging="270"/>
        <w:contextualSpacing/>
        <w:rPr>
          <w:rFonts w:eastAsia="Times New Roman" w:cs="Arial"/>
        </w:rPr>
      </w:pPr>
      <w:r w:rsidRPr="00591229">
        <w:rPr>
          <w:rFonts w:eastAsia="Times New Roman" w:cs="Arial"/>
        </w:rPr>
        <w:t>What do you think Club teens need the Club to be? (Adult perspective)</w:t>
      </w:r>
    </w:p>
    <w:p w:rsidR="00591229" w:rsidRPr="00591229" w:rsidRDefault="00591229" w:rsidP="00591229">
      <w:pPr>
        <w:numPr>
          <w:ilvl w:val="0"/>
          <w:numId w:val="1"/>
        </w:numPr>
        <w:spacing w:before="200" w:after="200" w:line="276" w:lineRule="auto"/>
        <w:ind w:left="540" w:hanging="270"/>
        <w:contextualSpacing/>
        <w:rPr>
          <w:rFonts w:eastAsia="Times New Roman" w:cs="Arial"/>
        </w:rPr>
      </w:pPr>
      <w:r w:rsidRPr="00591229">
        <w:rPr>
          <w:rFonts w:eastAsia="Times New Roman" w:cs="Arial"/>
        </w:rPr>
        <w:t>What is your current capacity to serve teens?</w:t>
      </w:r>
    </w:p>
    <w:p w:rsidR="00591229" w:rsidRPr="00591229" w:rsidRDefault="00591229" w:rsidP="00591229">
      <w:pPr>
        <w:numPr>
          <w:ilvl w:val="0"/>
          <w:numId w:val="1"/>
        </w:numPr>
        <w:spacing w:before="200" w:after="200" w:line="276" w:lineRule="auto"/>
        <w:ind w:left="540" w:hanging="270"/>
        <w:contextualSpacing/>
        <w:rPr>
          <w:rFonts w:eastAsia="Times New Roman" w:cs="Arial"/>
        </w:rPr>
      </w:pPr>
      <w:r w:rsidRPr="00591229">
        <w:rPr>
          <w:rFonts w:eastAsia="Times New Roman" w:cs="Arial"/>
        </w:rPr>
        <w:t>How many teens do you currently serve?</w:t>
      </w:r>
    </w:p>
    <w:p w:rsidR="00591229" w:rsidRDefault="00591229" w:rsidP="00591229">
      <w:pPr>
        <w:numPr>
          <w:ilvl w:val="0"/>
          <w:numId w:val="1"/>
        </w:numPr>
        <w:spacing w:before="200" w:after="200" w:line="276" w:lineRule="auto"/>
        <w:ind w:left="540" w:hanging="270"/>
        <w:contextualSpacing/>
        <w:rPr>
          <w:rFonts w:eastAsia="Times New Roman" w:cs="Arial"/>
        </w:rPr>
      </w:pPr>
      <w:r w:rsidRPr="00591229">
        <w:rPr>
          <w:rFonts w:eastAsia="Times New Roman" w:cs="Arial"/>
        </w:rPr>
        <w:t>How many tweens (age 11-13) do you currently serve?</w:t>
      </w:r>
    </w:p>
    <w:p w:rsidR="00591229" w:rsidRPr="00591229" w:rsidRDefault="00591229" w:rsidP="00591229">
      <w:pPr>
        <w:spacing w:before="200" w:after="200" w:line="276" w:lineRule="auto"/>
        <w:contextualSpacing/>
        <w:rPr>
          <w:rFonts w:eastAsia="Times New Roman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67"/>
        <w:gridCol w:w="4999"/>
        <w:gridCol w:w="3284"/>
      </w:tblGrid>
      <w:tr w:rsidR="00591229" w:rsidRPr="00591229" w:rsidTr="004C18C1">
        <w:trPr>
          <w:cantSplit/>
          <w:trHeight w:val="3383"/>
        </w:trPr>
        <w:tc>
          <w:tcPr>
            <w:tcW w:w="1067" w:type="dxa"/>
            <w:textDirection w:val="btLr"/>
            <w:vAlign w:val="center"/>
          </w:tcPr>
          <w:p w:rsidR="00591229" w:rsidRPr="00591229" w:rsidRDefault="00591229" w:rsidP="00591229">
            <w:pPr>
              <w:ind w:left="113" w:right="113"/>
              <w:jc w:val="center"/>
              <w:rPr>
                <w:rFonts w:eastAsia="Times New Roman" w:cs="Arial"/>
                <w:b/>
              </w:rPr>
            </w:pPr>
            <w:r w:rsidRPr="00591229">
              <w:rPr>
                <w:rFonts w:eastAsia="Times New Roman" w:cs="Arial"/>
                <w:b/>
              </w:rPr>
              <w:t>INTERNAL</w:t>
            </w:r>
          </w:p>
          <w:p w:rsidR="00591229" w:rsidRPr="00591229" w:rsidRDefault="00591229" w:rsidP="00591229">
            <w:pPr>
              <w:ind w:left="113" w:right="113"/>
              <w:jc w:val="center"/>
              <w:rPr>
                <w:rFonts w:eastAsia="Times New Roman" w:cs="Arial"/>
              </w:rPr>
            </w:pPr>
            <w:r w:rsidRPr="00591229">
              <w:rPr>
                <w:rFonts w:eastAsia="Times New Roman" w:cs="Arial"/>
              </w:rPr>
              <w:t>(attributes of the organization)</w:t>
            </w:r>
          </w:p>
        </w:tc>
        <w:tc>
          <w:tcPr>
            <w:tcW w:w="4999" w:type="dxa"/>
          </w:tcPr>
          <w:p w:rsidR="00591229" w:rsidRPr="00591229" w:rsidRDefault="00591229" w:rsidP="00591229">
            <w:pPr>
              <w:rPr>
                <w:rFonts w:eastAsia="Times New Roman" w:cs="Arial"/>
                <w:b/>
              </w:rPr>
            </w:pPr>
            <w:r w:rsidRPr="00591229">
              <w:rPr>
                <w:rFonts w:eastAsia="Times New Roman" w:cs="Arial"/>
                <w:b/>
              </w:rPr>
              <w:t>STRENGTHS</w:t>
            </w:r>
          </w:p>
          <w:p w:rsidR="00591229" w:rsidRPr="00591229" w:rsidRDefault="00591229" w:rsidP="00591229">
            <w:pPr>
              <w:rPr>
                <w:rFonts w:eastAsia="Times New Roman" w:cs="Arial"/>
                <w:b/>
              </w:rPr>
            </w:pPr>
          </w:p>
          <w:p w:rsidR="00591229" w:rsidRPr="00591229" w:rsidRDefault="00591229" w:rsidP="00591229">
            <w:pPr>
              <w:rPr>
                <w:rFonts w:eastAsia="Calibri" w:cs="Arial"/>
              </w:rPr>
            </w:pPr>
            <w:r w:rsidRPr="00591229">
              <w:rPr>
                <w:rFonts w:eastAsia="Calibri" w:cs="Arial"/>
              </w:rPr>
              <w:t>What are your teen program’s strengths?</w:t>
            </w:r>
          </w:p>
          <w:p w:rsidR="00591229" w:rsidRPr="00591229" w:rsidRDefault="00591229" w:rsidP="00591229">
            <w:pPr>
              <w:rPr>
                <w:rFonts w:eastAsia="Calibri" w:cs="Arial"/>
              </w:rPr>
            </w:pPr>
            <w:r w:rsidRPr="00591229">
              <w:rPr>
                <w:rFonts w:eastAsia="Calibri" w:cs="Arial"/>
              </w:rPr>
              <w:t xml:space="preserve">What are your teen program’s advantages? </w:t>
            </w:r>
          </w:p>
          <w:p w:rsidR="00591229" w:rsidRPr="00591229" w:rsidRDefault="00591229" w:rsidP="00591229">
            <w:pPr>
              <w:rPr>
                <w:rFonts w:eastAsia="Calibri" w:cs="Arial"/>
              </w:rPr>
            </w:pPr>
            <w:r w:rsidRPr="00591229">
              <w:rPr>
                <w:rFonts w:eastAsia="Calibri" w:cs="Arial"/>
              </w:rPr>
              <w:t xml:space="preserve">What do you do well? </w:t>
            </w:r>
          </w:p>
          <w:p w:rsidR="00591229" w:rsidRPr="00591229" w:rsidRDefault="00591229" w:rsidP="00591229">
            <w:pPr>
              <w:rPr>
                <w:rFonts w:eastAsia="Calibri" w:cs="Arial"/>
              </w:rPr>
            </w:pPr>
            <w:r w:rsidRPr="00591229">
              <w:rPr>
                <w:rFonts w:eastAsia="Calibri" w:cs="Arial"/>
              </w:rPr>
              <w:t xml:space="preserve">In reviewing your current capacity to serve teens, what is exceeding expectations? </w:t>
            </w:r>
          </w:p>
          <w:p w:rsidR="00591229" w:rsidRPr="00591229" w:rsidRDefault="00591229" w:rsidP="00591229">
            <w:pPr>
              <w:rPr>
                <w:rFonts w:eastAsia="Times New Roman" w:cs="Arial"/>
              </w:rPr>
            </w:pPr>
            <w:r w:rsidRPr="00591229">
              <w:rPr>
                <w:rFonts w:eastAsia="Calibri" w:cs="Arial"/>
              </w:rPr>
              <w:t>What would teens, schools, parents and other stakeholders see as your strengths?</w:t>
            </w:r>
          </w:p>
        </w:tc>
        <w:tc>
          <w:tcPr>
            <w:tcW w:w="3284" w:type="dxa"/>
          </w:tcPr>
          <w:p w:rsidR="00591229" w:rsidRPr="00591229" w:rsidRDefault="00591229" w:rsidP="00591229">
            <w:pPr>
              <w:rPr>
                <w:rFonts w:eastAsia="Times New Roman" w:cs="Arial"/>
                <w:b/>
              </w:rPr>
            </w:pPr>
            <w:r w:rsidRPr="00591229">
              <w:rPr>
                <w:rFonts w:eastAsia="Times New Roman" w:cs="Arial"/>
                <w:b/>
              </w:rPr>
              <w:t>WEAKNESSES</w:t>
            </w:r>
          </w:p>
          <w:p w:rsidR="00591229" w:rsidRPr="00591229" w:rsidRDefault="00591229" w:rsidP="00591229">
            <w:pPr>
              <w:rPr>
                <w:rFonts w:eastAsia="Times New Roman" w:cs="Arial"/>
                <w:b/>
              </w:rPr>
            </w:pPr>
          </w:p>
          <w:p w:rsidR="00591229" w:rsidRPr="00591229" w:rsidRDefault="00591229" w:rsidP="00591229">
            <w:pPr>
              <w:rPr>
                <w:rFonts w:eastAsia="Times New Roman" w:cs="Arial"/>
              </w:rPr>
            </w:pPr>
            <w:r w:rsidRPr="00591229">
              <w:rPr>
                <w:rFonts w:eastAsia="Times New Roman" w:cs="Arial"/>
              </w:rPr>
              <w:t xml:space="preserve">What are the teen program’s weaknesses? </w:t>
            </w:r>
          </w:p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  <w:p w:rsidR="00591229" w:rsidRPr="00591229" w:rsidRDefault="00591229" w:rsidP="00591229">
            <w:pPr>
              <w:rPr>
                <w:rFonts w:eastAsia="Times New Roman" w:cs="Arial"/>
              </w:rPr>
            </w:pPr>
            <w:r w:rsidRPr="00591229">
              <w:rPr>
                <w:rFonts w:eastAsia="Times New Roman" w:cs="Arial"/>
              </w:rPr>
              <w:t xml:space="preserve">What could you improve? </w:t>
            </w:r>
          </w:p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  <w:p w:rsidR="00591229" w:rsidRPr="00591229" w:rsidRDefault="00591229" w:rsidP="00591229">
            <w:pPr>
              <w:rPr>
                <w:rFonts w:eastAsia="Times New Roman" w:cs="Arial"/>
              </w:rPr>
            </w:pPr>
            <w:r w:rsidRPr="00591229">
              <w:rPr>
                <w:rFonts w:eastAsia="Times New Roman" w:cs="Arial"/>
              </w:rPr>
              <w:t xml:space="preserve">What do you do badly? </w:t>
            </w:r>
          </w:p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  <w:p w:rsidR="00591229" w:rsidRPr="00591229" w:rsidRDefault="00591229" w:rsidP="00591229">
            <w:pPr>
              <w:rPr>
                <w:rFonts w:eastAsia="Times New Roman" w:cs="Arial"/>
              </w:rPr>
            </w:pPr>
            <w:r w:rsidRPr="00591229">
              <w:rPr>
                <w:rFonts w:eastAsia="Times New Roman" w:cs="Arial"/>
              </w:rPr>
              <w:t>In your current capacity – where are you lacking? What would teens, schools, parents and other stakeholders see as your weakest point?</w:t>
            </w:r>
          </w:p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</w:tc>
      </w:tr>
      <w:tr w:rsidR="00591229" w:rsidRPr="00591229" w:rsidTr="004C18C1">
        <w:trPr>
          <w:cantSplit/>
          <w:trHeight w:val="3680"/>
        </w:trPr>
        <w:tc>
          <w:tcPr>
            <w:tcW w:w="1067" w:type="dxa"/>
            <w:textDirection w:val="btLr"/>
            <w:vAlign w:val="center"/>
          </w:tcPr>
          <w:p w:rsidR="00591229" w:rsidRPr="00591229" w:rsidRDefault="00591229" w:rsidP="00591229">
            <w:pPr>
              <w:ind w:left="113" w:right="113"/>
              <w:jc w:val="center"/>
              <w:rPr>
                <w:rFonts w:eastAsia="Times New Roman" w:cs="Arial"/>
                <w:b/>
              </w:rPr>
            </w:pPr>
            <w:r w:rsidRPr="00591229">
              <w:rPr>
                <w:rFonts w:eastAsia="Times New Roman" w:cs="Arial"/>
                <w:b/>
              </w:rPr>
              <w:lastRenderedPageBreak/>
              <w:t>EXTERNAL</w:t>
            </w:r>
          </w:p>
          <w:p w:rsidR="00591229" w:rsidRPr="00591229" w:rsidRDefault="00591229" w:rsidP="00591229">
            <w:pPr>
              <w:ind w:left="113" w:right="113"/>
              <w:jc w:val="center"/>
              <w:rPr>
                <w:rFonts w:eastAsia="Times New Roman" w:cs="Arial"/>
              </w:rPr>
            </w:pPr>
            <w:r w:rsidRPr="00591229">
              <w:rPr>
                <w:rFonts w:eastAsia="Times New Roman" w:cs="Arial"/>
              </w:rPr>
              <w:t>(attributes of the environment)</w:t>
            </w:r>
          </w:p>
        </w:tc>
        <w:tc>
          <w:tcPr>
            <w:tcW w:w="4999" w:type="dxa"/>
          </w:tcPr>
          <w:p w:rsidR="00591229" w:rsidRPr="00591229" w:rsidRDefault="00591229" w:rsidP="00591229">
            <w:pPr>
              <w:rPr>
                <w:rFonts w:eastAsia="Times New Roman" w:cs="Arial"/>
                <w:b/>
              </w:rPr>
            </w:pPr>
            <w:r w:rsidRPr="00591229">
              <w:rPr>
                <w:rFonts w:eastAsia="Times New Roman" w:cs="Arial"/>
                <w:b/>
              </w:rPr>
              <w:t xml:space="preserve">OPPORTUNITIES </w:t>
            </w:r>
          </w:p>
          <w:p w:rsidR="00591229" w:rsidRPr="00591229" w:rsidRDefault="00591229" w:rsidP="00591229">
            <w:pPr>
              <w:rPr>
                <w:rFonts w:eastAsia="Times New Roman" w:cs="Arial"/>
                <w:b/>
              </w:rPr>
            </w:pPr>
          </w:p>
          <w:p w:rsidR="00591229" w:rsidRPr="00591229" w:rsidRDefault="00591229" w:rsidP="00591229">
            <w:pPr>
              <w:rPr>
                <w:rFonts w:eastAsia="Calibri" w:cs="Arial"/>
              </w:rPr>
            </w:pPr>
            <w:r w:rsidRPr="00591229">
              <w:rPr>
                <w:rFonts w:eastAsia="Calibri" w:cs="Arial"/>
              </w:rPr>
              <w:t xml:space="preserve">What external opportunities might you’re your teen program forward? </w:t>
            </w:r>
          </w:p>
          <w:p w:rsidR="00591229" w:rsidRPr="00591229" w:rsidRDefault="00591229" w:rsidP="00591229">
            <w:pPr>
              <w:rPr>
                <w:rFonts w:eastAsia="Calibri" w:cs="Arial"/>
              </w:rPr>
            </w:pPr>
          </w:p>
          <w:p w:rsidR="00591229" w:rsidRPr="00591229" w:rsidRDefault="00591229" w:rsidP="00591229">
            <w:pPr>
              <w:rPr>
                <w:rFonts w:eastAsia="Calibri" w:cs="Arial"/>
              </w:rPr>
            </w:pPr>
            <w:r w:rsidRPr="00591229">
              <w:rPr>
                <w:rFonts w:eastAsia="Calibri" w:cs="Arial"/>
              </w:rPr>
              <w:t xml:space="preserve">What trends should you follow? </w:t>
            </w:r>
          </w:p>
          <w:p w:rsidR="00591229" w:rsidRPr="00591229" w:rsidRDefault="00591229" w:rsidP="00591229">
            <w:pPr>
              <w:rPr>
                <w:rFonts w:eastAsia="Calibri" w:cs="Arial"/>
              </w:rPr>
            </w:pPr>
            <w:r w:rsidRPr="00591229">
              <w:rPr>
                <w:rFonts w:eastAsia="Calibri" w:cs="Arial"/>
              </w:rPr>
              <w:t>What changes in technology do you need to make?</w:t>
            </w:r>
          </w:p>
          <w:p w:rsidR="00591229" w:rsidRPr="00591229" w:rsidRDefault="00591229" w:rsidP="00591229">
            <w:pPr>
              <w:rPr>
                <w:rFonts w:eastAsia="Calibri" w:cs="Arial"/>
              </w:rPr>
            </w:pPr>
            <w:r w:rsidRPr="00591229">
              <w:rPr>
                <w:rFonts w:eastAsia="Calibri" w:cs="Arial"/>
              </w:rPr>
              <w:t xml:space="preserve">What are the assets that are available to you? </w:t>
            </w:r>
          </w:p>
          <w:p w:rsidR="00591229" w:rsidRPr="00591229" w:rsidRDefault="00591229" w:rsidP="00591229">
            <w:pPr>
              <w:rPr>
                <w:rFonts w:eastAsia="Times New Roman" w:cs="Arial"/>
              </w:rPr>
            </w:pPr>
            <w:r w:rsidRPr="00591229">
              <w:rPr>
                <w:rFonts w:eastAsia="Calibri" w:cs="Arial"/>
              </w:rPr>
              <w:t>Do an external scan of your community: what changes are happening in social patterns with teens, neighboring schools, families, demographic factors, etc.</w:t>
            </w:r>
          </w:p>
        </w:tc>
        <w:tc>
          <w:tcPr>
            <w:tcW w:w="3284" w:type="dxa"/>
          </w:tcPr>
          <w:p w:rsidR="00591229" w:rsidRPr="00591229" w:rsidRDefault="00591229" w:rsidP="00591229">
            <w:pPr>
              <w:rPr>
                <w:rFonts w:eastAsia="Times New Roman" w:cs="Arial"/>
                <w:b/>
              </w:rPr>
            </w:pPr>
            <w:r w:rsidRPr="00591229">
              <w:rPr>
                <w:rFonts w:eastAsia="Times New Roman" w:cs="Arial"/>
                <w:b/>
              </w:rPr>
              <w:t>THREATS</w:t>
            </w:r>
          </w:p>
          <w:p w:rsidR="00591229" w:rsidRPr="00591229" w:rsidRDefault="00591229" w:rsidP="00591229">
            <w:pPr>
              <w:rPr>
                <w:rFonts w:eastAsia="Times New Roman" w:cs="Arial"/>
                <w:b/>
              </w:rPr>
            </w:pPr>
          </w:p>
          <w:p w:rsidR="00591229" w:rsidRPr="00591229" w:rsidRDefault="00591229" w:rsidP="00591229">
            <w:pPr>
              <w:rPr>
                <w:rFonts w:eastAsia="Times New Roman" w:cs="Arial"/>
              </w:rPr>
            </w:pPr>
            <w:r w:rsidRPr="00591229">
              <w:rPr>
                <w:rFonts w:eastAsia="Times New Roman" w:cs="Arial"/>
              </w:rPr>
              <w:t>Are any of our weaknesses likely to make you vulnerable?</w:t>
            </w:r>
          </w:p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  <w:p w:rsidR="00591229" w:rsidRPr="00591229" w:rsidRDefault="00591229" w:rsidP="00591229">
            <w:pPr>
              <w:rPr>
                <w:rFonts w:eastAsia="Times New Roman" w:cs="Arial"/>
              </w:rPr>
            </w:pPr>
            <w:r w:rsidRPr="00591229">
              <w:rPr>
                <w:rFonts w:eastAsia="Times New Roman" w:cs="Arial"/>
              </w:rPr>
              <w:t xml:space="preserve">What outside issues beyond our control or within that block our progress? </w:t>
            </w:r>
          </w:p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  <w:p w:rsidR="00591229" w:rsidRPr="00591229" w:rsidRDefault="00591229" w:rsidP="00591229">
            <w:pPr>
              <w:rPr>
                <w:rFonts w:eastAsia="Times New Roman" w:cs="Arial"/>
              </w:rPr>
            </w:pPr>
            <w:r w:rsidRPr="00591229">
              <w:rPr>
                <w:rFonts w:eastAsia="Times New Roman" w:cs="Arial"/>
              </w:rPr>
              <w:t xml:space="preserve">Are other like organizations doing anything different? </w:t>
            </w:r>
          </w:p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  <w:p w:rsidR="00591229" w:rsidRPr="00591229" w:rsidRDefault="00591229" w:rsidP="00591229">
            <w:pPr>
              <w:rPr>
                <w:rFonts w:eastAsia="Times New Roman" w:cs="Arial"/>
                <w:b/>
              </w:rPr>
            </w:pPr>
            <w:r w:rsidRPr="00591229">
              <w:rPr>
                <w:rFonts w:eastAsia="Times New Roman" w:cs="Arial"/>
              </w:rPr>
              <w:t>Are there any big changes in our demographics?</w:t>
            </w:r>
          </w:p>
        </w:tc>
      </w:tr>
      <w:tr w:rsidR="00591229" w:rsidRPr="00591229" w:rsidTr="004C18C1">
        <w:trPr>
          <w:cantSplit/>
          <w:trHeight w:val="1988"/>
        </w:trPr>
        <w:tc>
          <w:tcPr>
            <w:tcW w:w="9350" w:type="dxa"/>
            <w:gridSpan w:val="3"/>
          </w:tcPr>
          <w:p w:rsidR="00591229" w:rsidRPr="00591229" w:rsidRDefault="00591229" w:rsidP="00591229">
            <w:pPr>
              <w:rPr>
                <w:rFonts w:eastAsia="Times New Roman" w:cs="Arial"/>
                <w:b/>
              </w:rPr>
            </w:pPr>
          </w:p>
          <w:p w:rsidR="00591229" w:rsidRPr="00591229" w:rsidRDefault="00591229" w:rsidP="00591229">
            <w:pPr>
              <w:rPr>
                <w:rFonts w:eastAsia="Times New Roman" w:cs="Arial"/>
                <w:b/>
              </w:rPr>
            </w:pPr>
            <w:r w:rsidRPr="00591229">
              <w:rPr>
                <w:rFonts w:eastAsia="Times New Roman" w:cs="Arial"/>
                <w:b/>
              </w:rPr>
              <w:t xml:space="preserve">MOVING FORWARD </w:t>
            </w:r>
          </w:p>
          <w:p w:rsidR="00591229" w:rsidRPr="00591229" w:rsidRDefault="00591229" w:rsidP="00591229">
            <w:pPr>
              <w:rPr>
                <w:rFonts w:eastAsia="Times New Roman" w:cs="Arial"/>
              </w:rPr>
            </w:pPr>
            <w:r w:rsidRPr="00591229">
              <w:rPr>
                <w:rFonts w:eastAsia="Times New Roman" w:cs="Arial"/>
              </w:rPr>
              <w:t xml:space="preserve">What training and development is needed to make changes? </w:t>
            </w:r>
          </w:p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  <w:p w:rsidR="00591229" w:rsidRPr="00591229" w:rsidRDefault="00591229" w:rsidP="00591229">
            <w:pPr>
              <w:rPr>
                <w:rFonts w:eastAsia="Calibri" w:cs="Arial"/>
              </w:rPr>
            </w:pPr>
            <w:r w:rsidRPr="00591229">
              <w:rPr>
                <w:rFonts w:eastAsia="Calibri" w:cs="Arial"/>
              </w:rPr>
              <w:t>What resources and tools are needed?</w:t>
            </w:r>
          </w:p>
          <w:p w:rsidR="00591229" w:rsidRPr="00591229" w:rsidRDefault="00591229" w:rsidP="00591229">
            <w:pPr>
              <w:rPr>
                <w:rFonts w:eastAsia="Calibri" w:cs="Arial"/>
              </w:rPr>
            </w:pPr>
          </w:p>
          <w:p w:rsidR="00591229" w:rsidRPr="00591229" w:rsidRDefault="00591229" w:rsidP="00591229">
            <w:pPr>
              <w:rPr>
                <w:rFonts w:eastAsia="Times New Roman" w:cs="Arial"/>
              </w:rPr>
            </w:pPr>
            <w:r w:rsidRPr="00591229">
              <w:rPr>
                <w:rFonts w:eastAsia="Times New Roman" w:cs="Arial"/>
              </w:rPr>
              <w:t xml:space="preserve">What are the barriers that make your vision more challenging to achieve? </w:t>
            </w:r>
          </w:p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  <w:p w:rsidR="00591229" w:rsidRPr="00591229" w:rsidRDefault="00591229" w:rsidP="00591229">
            <w:pPr>
              <w:rPr>
                <w:rFonts w:eastAsia="Times New Roman" w:cs="Arial"/>
              </w:rPr>
            </w:pPr>
            <w:r w:rsidRPr="00591229">
              <w:rPr>
                <w:rFonts w:eastAsia="Times New Roman" w:cs="Arial"/>
              </w:rPr>
              <w:t>What people, resources and/or assets can help you overcome the barriers?</w:t>
            </w:r>
          </w:p>
        </w:tc>
      </w:tr>
    </w:tbl>
    <w:p w:rsidR="00591229" w:rsidRPr="00591229" w:rsidRDefault="00591229" w:rsidP="00591229">
      <w:pPr>
        <w:spacing w:before="200" w:after="200" w:line="276" w:lineRule="auto"/>
        <w:rPr>
          <w:rFonts w:eastAsia="Times New Roman" w:cs="Arial"/>
        </w:rPr>
      </w:pPr>
    </w:p>
    <w:p w:rsidR="00591229" w:rsidRPr="00591229" w:rsidRDefault="00591229" w:rsidP="00591229">
      <w:pPr>
        <w:spacing w:before="200" w:after="200" w:line="276" w:lineRule="auto"/>
        <w:rPr>
          <w:rFonts w:eastAsia="Times New Roman" w:cs="Arial"/>
        </w:rPr>
      </w:pPr>
      <w:r w:rsidRPr="00591229">
        <w:rPr>
          <w:rFonts w:eastAsia="Times New Roman" w:cs="Arial"/>
        </w:rPr>
        <w:t xml:space="preserve">Now that your organization has completed the SWOT analysis for your teen program, let’s move to next steps. </w:t>
      </w:r>
    </w:p>
    <w:p w:rsidR="00591229" w:rsidRPr="00591229" w:rsidRDefault="00591229" w:rsidP="00591229">
      <w:pPr>
        <w:shd w:val="clear" w:color="auto" w:fill="FFFFFF"/>
        <w:spacing w:before="200" w:after="180" w:line="315" w:lineRule="atLeast"/>
        <w:textAlignment w:val="baseline"/>
        <w:rPr>
          <w:rFonts w:eastAsia="Times New Roman" w:cs="Arial"/>
        </w:rPr>
      </w:pPr>
      <w:r w:rsidRPr="00591229">
        <w:rPr>
          <w:rFonts w:eastAsia="Times New Roman" w:cs="Arial"/>
        </w:rPr>
        <w:t>First, select the five or six items in each category that are most critical — that is, most likely to have the biggest impact on your teen program.</w:t>
      </w:r>
    </w:p>
    <w:p w:rsidR="00591229" w:rsidRPr="00591229" w:rsidRDefault="00591229" w:rsidP="00591229">
      <w:pPr>
        <w:shd w:val="clear" w:color="auto" w:fill="FFFFFF"/>
        <w:spacing w:before="200" w:after="180" w:line="315" w:lineRule="atLeast"/>
        <w:textAlignment w:val="baseline"/>
        <w:rPr>
          <w:rFonts w:eastAsia="Times New Roman" w:cs="Arial"/>
        </w:rPr>
      </w:pPr>
      <w:r w:rsidRPr="00591229">
        <w:rPr>
          <w:rFonts w:eastAsia="Times New Roman" w:cs="Arial"/>
        </w:rPr>
        <w:t>Then answer the following questions:</w:t>
      </w:r>
    </w:p>
    <w:p w:rsidR="00591229" w:rsidRPr="00591229" w:rsidRDefault="00591229" w:rsidP="00591229">
      <w:pPr>
        <w:numPr>
          <w:ilvl w:val="0"/>
          <w:numId w:val="2"/>
        </w:numPr>
        <w:shd w:val="clear" w:color="auto" w:fill="FFFFFF"/>
        <w:spacing w:before="200" w:after="180" w:line="315" w:lineRule="atLeast"/>
        <w:ind w:left="540" w:hanging="270"/>
        <w:contextualSpacing/>
        <w:textAlignment w:val="baseline"/>
        <w:rPr>
          <w:rFonts w:eastAsia="Times New Roman" w:cs="Arial"/>
        </w:rPr>
      </w:pPr>
      <w:r w:rsidRPr="00591229">
        <w:rPr>
          <w:rFonts w:eastAsia="Times New Roman" w:cs="Arial"/>
        </w:rPr>
        <w:t>How can we use our Strengths to take advantage of our biggest Opportunities?</w:t>
      </w:r>
    </w:p>
    <w:p w:rsidR="00591229" w:rsidRPr="00591229" w:rsidRDefault="00591229" w:rsidP="00591229">
      <w:pPr>
        <w:numPr>
          <w:ilvl w:val="0"/>
          <w:numId w:val="2"/>
        </w:numPr>
        <w:shd w:val="clear" w:color="auto" w:fill="FFFFFF"/>
        <w:spacing w:before="200" w:after="180" w:line="315" w:lineRule="atLeast"/>
        <w:ind w:left="540" w:hanging="270"/>
        <w:contextualSpacing/>
        <w:textAlignment w:val="baseline"/>
        <w:rPr>
          <w:rFonts w:eastAsia="Times New Roman" w:cs="Arial"/>
        </w:rPr>
      </w:pPr>
      <w:r w:rsidRPr="00591229">
        <w:rPr>
          <w:rFonts w:eastAsia="Times New Roman" w:cs="Arial"/>
        </w:rPr>
        <w:t>How can we use our Strengths to overcome our biggest Threats?</w:t>
      </w:r>
    </w:p>
    <w:p w:rsidR="00591229" w:rsidRPr="00591229" w:rsidRDefault="00591229" w:rsidP="00591229">
      <w:pPr>
        <w:numPr>
          <w:ilvl w:val="0"/>
          <w:numId w:val="2"/>
        </w:numPr>
        <w:shd w:val="clear" w:color="auto" w:fill="FFFFFF"/>
        <w:spacing w:before="200" w:after="180" w:line="315" w:lineRule="atLeast"/>
        <w:ind w:left="540" w:hanging="270"/>
        <w:contextualSpacing/>
        <w:textAlignment w:val="baseline"/>
        <w:rPr>
          <w:rFonts w:eastAsia="Times New Roman" w:cs="Arial"/>
        </w:rPr>
      </w:pPr>
      <w:r w:rsidRPr="00591229">
        <w:rPr>
          <w:rFonts w:eastAsia="Times New Roman" w:cs="Arial"/>
        </w:rPr>
        <w:t>What do we need to do in order to overcome our Weaknesses, so that we are better able to take advantage of our Opportunities?</w:t>
      </w:r>
    </w:p>
    <w:p w:rsidR="00591229" w:rsidRDefault="00591229" w:rsidP="00591229">
      <w:pPr>
        <w:numPr>
          <w:ilvl w:val="0"/>
          <w:numId w:val="2"/>
        </w:numPr>
        <w:shd w:val="clear" w:color="auto" w:fill="FFFFFF"/>
        <w:spacing w:before="200" w:after="180" w:line="315" w:lineRule="atLeast"/>
        <w:ind w:left="540" w:hanging="270"/>
        <w:contextualSpacing/>
        <w:textAlignment w:val="baseline"/>
        <w:rPr>
          <w:rFonts w:eastAsia="Times New Roman" w:cs="Arial"/>
        </w:rPr>
      </w:pPr>
      <w:r w:rsidRPr="00591229">
        <w:rPr>
          <w:rFonts w:eastAsia="Times New Roman" w:cs="Arial"/>
        </w:rPr>
        <w:t>How can we minimize our Weaknesses, so that we are better positioned to overcome our Threats?</w:t>
      </w:r>
    </w:p>
    <w:p w:rsidR="00591229" w:rsidRDefault="00591229" w:rsidP="00591229">
      <w:pPr>
        <w:shd w:val="clear" w:color="auto" w:fill="FFFFFF"/>
        <w:spacing w:before="200" w:after="180" w:line="315" w:lineRule="atLeast"/>
        <w:contextualSpacing/>
        <w:textAlignment w:val="baseline"/>
        <w:rPr>
          <w:rFonts w:eastAsia="Times New Roman" w:cs="Arial"/>
        </w:rPr>
      </w:pPr>
    </w:p>
    <w:p w:rsidR="00591229" w:rsidRDefault="00591229" w:rsidP="00591229">
      <w:pPr>
        <w:shd w:val="clear" w:color="auto" w:fill="FFFFFF"/>
        <w:spacing w:before="200" w:after="180" w:line="315" w:lineRule="atLeast"/>
        <w:contextualSpacing/>
        <w:textAlignment w:val="baseline"/>
        <w:rPr>
          <w:rFonts w:eastAsia="Times New Roman" w:cs="Arial"/>
        </w:rPr>
      </w:pPr>
    </w:p>
    <w:p w:rsidR="00591229" w:rsidRDefault="00591229" w:rsidP="00591229">
      <w:pPr>
        <w:shd w:val="clear" w:color="auto" w:fill="FFFFFF"/>
        <w:spacing w:before="200" w:after="180" w:line="315" w:lineRule="atLeast"/>
        <w:contextualSpacing/>
        <w:textAlignment w:val="baseline"/>
        <w:rPr>
          <w:rFonts w:eastAsia="Times New Roman" w:cs="Arial"/>
        </w:rPr>
      </w:pPr>
    </w:p>
    <w:p w:rsidR="00591229" w:rsidRDefault="00591229" w:rsidP="00591229">
      <w:pPr>
        <w:shd w:val="clear" w:color="auto" w:fill="FFFFFF"/>
        <w:spacing w:before="200" w:after="180" w:line="315" w:lineRule="atLeast"/>
        <w:contextualSpacing/>
        <w:textAlignment w:val="baseline"/>
        <w:rPr>
          <w:rFonts w:eastAsia="Times New Roman" w:cs="Arial"/>
        </w:rPr>
      </w:pPr>
    </w:p>
    <w:p w:rsidR="00591229" w:rsidRPr="00591229" w:rsidRDefault="00591229" w:rsidP="00591229">
      <w:pPr>
        <w:shd w:val="clear" w:color="auto" w:fill="FFFFFF"/>
        <w:spacing w:before="200" w:after="180" w:line="315" w:lineRule="atLeast"/>
        <w:contextualSpacing/>
        <w:textAlignment w:val="baseline"/>
        <w:rPr>
          <w:rFonts w:eastAsia="Times New Roman" w:cs="Arial"/>
        </w:rPr>
      </w:pPr>
      <w:bookmarkStart w:id="0" w:name="_GoBack"/>
      <w:bookmarkEnd w:id="0"/>
    </w:p>
    <w:p w:rsidR="00591229" w:rsidRPr="00591229" w:rsidRDefault="00591229" w:rsidP="00591229">
      <w:pPr>
        <w:shd w:val="clear" w:color="auto" w:fill="FFFFFF"/>
        <w:spacing w:before="200" w:after="180" w:line="315" w:lineRule="atLeast"/>
        <w:ind w:left="540"/>
        <w:contextualSpacing/>
        <w:textAlignment w:val="baseline"/>
        <w:rPr>
          <w:rFonts w:eastAsia="Times New Roman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37"/>
        <w:gridCol w:w="3165"/>
        <w:gridCol w:w="3148"/>
      </w:tblGrid>
      <w:tr w:rsidR="00591229" w:rsidRPr="00591229" w:rsidTr="00591229">
        <w:tc>
          <w:tcPr>
            <w:tcW w:w="9350" w:type="dxa"/>
            <w:gridSpan w:val="3"/>
            <w:shd w:val="clear" w:color="auto" w:fill="000000"/>
          </w:tcPr>
          <w:p w:rsidR="00591229" w:rsidRPr="00591229" w:rsidRDefault="00591229" w:rsidP="00591229">
            <w:pPr>
              <w:jc w:val="center"/>
              <w:rPr>
                <w:rFonts w:eastAsia="Times New Roman" w:cs="Times New Roman"/>
                <w:caps/>
                <w:color w:val="1F3763"/>
                <w:spacing w:val="5"/>
              </w:rPr>
            </w:pPr>
            <w:r w:rsidRPr="00591229">
              <w:rPr>
                <w:rFonts w:eastAsia="Times New Roman" w:cs="Times New Roman"/>
                <w:caps/>
                <w:color w:val="FFFFFF"/>
                <w:spacing w:val="5"/>
              </w:rPr>
              <w:lastRenderedPageBreak/>
              <w:t>Teen Action Plan</w:t>
            </w:r>
          </w:p>
        </w:tc>
      </w:tr>
      <w:tr w:rsidR="00591229" w:rsidRPr="00591229" w:rsidTr="004C18C1">
        <w:tc>
          <w:tcPr>
            <w:tcW w:w="3037" w:type="dxa"/>
          </w:tcPr>
          <w:p w:rsidR="00591229" w:rsidRPr="00591229" w:rsidRDefault="00591229" w:rsidP="00591229">
            <w:pPr>
              <w:jc w:val="center"/>
              <w:rPr>
                <w:rFonts w:eastAsia="Times New Roman" w:cs="Arial"/>
              </w:rPr>
            </w:pPr>
            <w:r w:rsidRPr="00591229">
              <w:rPr>
                <w:rFonts w:eastAsia="Times New Roman" w:cs="Arial"/>
              </w:rPr>
              <w:t>Task</w:t>
            </w:r>
          </w:p>
        </w:tc>
        <w:tc>
          <w:tcPr>
            <w:tcW w:w="3165" w:type="dxa"/>
          </w:tcPr>
          <w:p w:rsidR="00591229" w:rsidRPr="00591229" w:rsidRDefault="00591229" w:rsidP="00591229">
            <w:pPr>
              <w:jc w:val="center"/>
              <w:rPr>
                <w:rFonts w:eastAsia="Times New Roman" w:cs="Arial"/>
              </w:rPr>
            </w:pPr>
            <w:r w:rsidRPr="00591229">
              <w:rPr>
                <w:rFonts w:eastAsia="Times New Roman" w:cs="Arial"/>
              </w:rPr>
              <w:t>Person Responsible</w:t>
            </w:r>
          </w:p>
        </w:tc>
        <w:tc>
          <w:tcPr>
            <w:tcW w:w="3148" w:type="dxa"/>
          </w:tcPr>
          <w:p w:rsidR="00591229" w:rsidRPr="00591229" w:rsidRDefault="00591229" w:rsidP="00591229">
            <w:pPr>
              <w:jc w:val="center"/>
              <w:rPr>
                <w:rFonts w:eastAsia="Times New Roman" w:cs="Arial"/>
              </w:rPr>
            </w:pPr>
            <w:r w:rsidRPr="00591229">
              <w:rPr>
                <w:rFonts w:eastAsia="Times New Roman" w:cs="Arial"/>
              </w:rPr>
              <w:t>Timeline for Completion</w:t>
            </w:r>
          </w:p>
        </w:tc>
      </w:tr>
      <w:tr w:rsidR="00591229" w:rsidRPr="00591229" w:rsidTr="004C18C1">
        <w:tc>
          <w:tcPr>
            <w:tcW w:w="3037" w:type="dxa"/>
          </w:tcPr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</w:tc>
        <w:tc>
          <w:tcPr>
            <w:tcW w:w="3165" w:type="dxa"/>
          </w:tcPr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</w:tc>
        <w:tc>
          <w:tcPr>
            <w:tcW w:w="3148" w:type="dxa"/>
          </w:tcPr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</w:tc>
      </w:tr>
      <w:tr w:rsidR="00591229" w:rsidRPr="00591229" w:rsidTr="004C18C1">
        <w:tc>
          <w:tcPr>
            <w:tcW w:w="3037" w:type="dxa"/>
          </w:tcPr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</w:tc>
        <w:tc>
          <w:tcPr>
            <w:tcW w:w="3165" w:type="dxa"/>
          </w:tcPr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</w:tc>
        <w:tc>
          <w:tcPr>
            <w:tcW w:w="3148" w:type="dxa"/>
          </w:tcPr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</w:tc>
      </w:tr>
      <w:tr w:rsidR="00591229" w:rsidRPr="00591229" w:rsidTr="004C18C1">
        <w:tc>
          <w:tcPr>
            <w:tcW w:w="3037" w:type="dxa"/>
          </w:tcPr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</w:tc>
        <w:tc>
          <w:tcPr>
            <w:tcW w:w="3165" w:type="dxa"/>
          </w:tcPr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</w:tc>
        <w:tc>
          <w:tcPr>
            <w:tcW w:w="3148" w:type="dxa"/>
          </w:tcPr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</w:tc>
      </w:tr>
      <w:tr w:rsidR="00591229" w:rsidRPr="00591229" w:rsidTr="004C18C1">
        <w:tc>
          <w:tcPr>
            <w:tcW w:w="3037" w:type="dxa"/>
          </w:tcPr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</w:tc>
        <w:tc>
          <w:tcPr>
            <w:tcW w:w="3165" w:type="dxa"/>
          </w:tcPr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</w:tc>
        <w:tc>
          <w:tcPr>
            <w:tcW w:w="3148" w:type="dxa"/>
          </w:tcPr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</w:tc>
      </w:tr>
      <w:tr w:rsidR="00591229" w:rsidRPr="00591229" w:rsidTr="004C18C1">
        <w:tc>
          <w:tcPr>
            <w:tcW w:w="3037" w:type="dxa"/>
          </w:tcPr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</w:tc>
        <w:tc>
          <w:tcPr>
            <w:tcW w:w="3165" w:type="dxa"/>
          </w:tcPr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</w:tc>
        <w:tc>
          <w:tcPr>
            <w:tcW w:w="3148" w:type="dxa"/>
          </w:tcPr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</w:tc>
      </w:tr>
      <w:tr w:rsidR="00591229" w:rsidRPr="00591229" w:rsidTr="004C18C1">
        <w:tc>
          <w:tcPr>
            <w:tcW w:w="3037" w:type="dxa"/>
          </w:tcPr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</w:tc>
        <w:tc>
          <w:tcPr>
            <w:tcW w:w="3165" w:type="dxa"/>
          </w:tcPr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</w:tc>
        <w:tc>
          <w:tcPr>
            <w:tcW w:w="3148" w:type="dxa"/>
          </w:tcPr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</w:tc>
      </w:tr>
      <w:tr w:rsidR="00591229" w:rsidRPr="00591229" w:rsidTr="004C18C1">
        <w:tc>
          <w:tcPr>
            <w:tcW w:w="3037" w:type="dxa"/>
          </w:tcPr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</w:tc>
        <w:tc>
          <w:tcPr>
            <w:tcW w:w="3165" w:type="dxa"/>
          </w:tcPr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</w:tc>
        <w:tc>
          <w:tcPr>
            <w:tcW w:w="3148" w:type="dxa"/>
          </w:tcPr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</w:tc>
      </w:tr>
      <w:tr w:rsidR="00591229" w:rsidRPr="00591229" w:rsidTr="004C18C1">
        <w:tc>
          <w:tcPr>
            <w:tcW w:w="3037" w:type="dxa"/>
          </w:tcPr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</w:tc>
        <w:tc>
          <w:tcPr>
            <w:tcW w:w="3165" w:type="dxa"/>
          </w:tcPr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</w:tc>
        <w:tc>
          <w:tcPr>
            <w:tcW w:w="3148" w:type="dxa"/>
          </w:tcPr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</w:tc>
      </w:tr>
      <w:tr w:rsidR="00591229" w:rsidRPr="00591229" w:rsidTr="004C18C1">
        <w:tc>
          <w:tcPr>
            <w:tcW w:w="3037" w:type="dxa"/>
          </w:tcPr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</w:tc>
        <w:tc>
          <w:tcPr>
            <w:tcW w:w="3165" w:type="dxa"/>
          </w:tcPr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</w:tc>
        <w:tc>
          <w:tcPr>
            <w:tcW w:w="3148" w:type="dxa"/>
          </w:tcPr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</w:tc>
      </w:tr>
      <w:tr w:rsidR="00591229" w:rsidRPr="00591229" w:rsidTr="004C18C1">
        <w:tc>
          <w:tcPr>
            <w:tcW w:w="3037" w:type="dxa"/>
          </w:tcPr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</w:tc>
        <w:tc>
          <w:tcPr>
            <w:tcW w:w="3165" w:type="dxa"/>
          </w:tcPr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</w:tc>
        <w:tc>
          <w:tcPr>
            <w:tcW w:w="3148" w:type="dxa"/>
          </w:tcPr>
          <w:p w:rsidR="00591229" w:rsidRPr="00591229" w:rsidRDefault="00591229" w:rsidP="00591229">
            <w:pPr>
              <w:rPr>
                <w:rFonts w:eastAsia="Times New Roman" w:cs="Arial"/>
              </w:rPr>
            </w:pPr>
          </w:p>
        </w:tc>
      </w:tr>
    </w:tbl>
    <w:p w:rsidR="00591229" w:rsidRDefault="00591229" w:rsidP="00591229">
      <w:pPr>
        <w:jc w:val="center"/>
      </w:pPr>
    </w:p>
    <w:sectPr w:rsidR="00591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F4E9F"/>
    <w:multiLevelType w:val="hybridMultilevel"/>
    <w:tmpl w:val="CAA8050A"/>
    <w:lvl w:ilvl="0" w:tplc="824CFD1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111D7"/>
    <w:multiLevelType w:val="hybridMultilevel"/>
    <w:tmpl w:val="32929BF0"/>
    <w:lvl w:ilvl="0" w:tplc="824CFD1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29"/>
    <w:rsid w:val="00591229"/>
    <w:rsid w:val="00D6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35299-9C9E-46C8-A79F-6305407C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9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9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B981289512E49A0622E9D0B8FBEB3" ma:contentTypeVersion="6" ma:contentTypeDescription="Create a new document." ma:contentTypeScope="" ma:versionID="b852731708225595d2c19ab1b96af2b7">
  <xsd:schema xmlns:xsd="http://www.w3.org/2001/XMLSchema" xmlns:xs="http://www.w3.org/2001/XMLSchema" xmlns:p="http://schemas.microsoft.com/office/2006/metadata/properties" xmlns:ns2="505a8adc-b645-4038-b5c9-6cf5d2ff2e64" xmlns:ns3="4da44141-8ad9-44a5-9268-97a7f5c9d58a" targetNamespace="http://schemas.microsoft.com/office/2006/metadata/properties" ma:root="true" ma:fieldsID="e3965ddcb0a4fc86e00bf40ec6cd95d5" ns2:_="" ns3:_="">
    <xsd:import namespace="505a8adc-b645-4038-b5c9-6cf5d2ff2e64"/>
    <xsd:import namespace="4da44141-8ad9-44a5-9268-97a7f5c9d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a8adc-b645-4038-b5c9-6cf5d2ff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44141-8ad9-44a5-9268-97a7f5c9d5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F292D4-67FE-49ED-B0BC-48B079AD15C7}"/>
</file>

<file path=customXml/itemProps2.xml><?xml version="1.0" encoding="utf-8"?>
<ds:datastoreItem xmlns:ds="http://schemas.openxmlformats.org/officeDocument/2006/customXml" ds:itemID="{6E5F37FC-9CC9-4249-8B38-9558A6B7E825}"/>
</file>

<file path=customXml/itemProps3.xml><?xml version="1.0" encoding="utf-8"?>
<ds:datastoreItem xmlns:ds="http://schemas.openxmlformats.org/officeDocument/2006/customXml" ds:itemID="{49F1353E-8F13-4249-B4E3-19A2E64A4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 &amp; Girls Clubs of America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Fishback</dc:creator>
  <cp:keywords/>
  <dc:description/>
  <cp:lastModifiedBy>Terri Fishback</cp:lastModifiedBy>
  <cp:revision>1</cp:revision>
  <dcterms:created xsi:type="dcterms:W3CDTF">2020-08-03T19:46:00Z</dcterms:created>
  <dcterms:modified xsi:type="dcterms:W3CDTF">2020-08-03T19:48:00Z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0x010100451B981289512E49A0622E9D0B8FBEB3</vt:lpwstr>
  </property>
</Properties>
</file>